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" w:lineRule="auto"/>
        <w:rPr>
          <w:rFonts w:ascii="Times New Roman" w:cs="Times New Roman" w:eastAsia="Times New Roman" w:hAnsi="Times New Roman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5861050" cy="149733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1497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/>
      </w:pPr>
      <w:r w:rsidDel="00000000" w:rsidR="00000000" w:rsidRPr="00000000">
        <w:rPr>
          <w:rtl w:val="0"/>
        </w:rPr>
        <w:t xml:space="preserve">Anyone with connections in Norfolk, Suffolk and Cambridgeshire may apply to exhibit at Anteros.</w:t>
      </w:r>
    </w:p>
    <w:p w:rsidR="00000000" w:rsidDel="00000000" w:rsidP="00000000" w:rsidRDefault="00000000" w:rsidRPr="00000000" w14:paraId="00000004">
      <w:pPr>
        <w:widowControl w:val="1"/>
        <w:jc w:val="center"/>
        <w:rPr/>
      </w:pPr>
      <w:r w:rsidDel="00000000" w:rsidR="00000000" w:rsidRPr="00000000">
        <w:rPr>
          <w:rtl w:val="0"/>
        </w:rPr>
        <w:t xml:space="preserve">The Anteros Curation Committee is responsible for selecting the exhibitions that take place at </w:t>
      </w:r>
    </w:p>
    <w:p w:rsidR="00000000" w:rsidDel="00000000" w:rsidP="00000000" w:rsidRDefault="00000000" w:rsidRPr="00000000" w14:paraId="00000005">
      <w:pPr>
        <w:widowControl w:val="1"/>
        <w:jc w:val="center"/>
        <w:rPr/>
      </w:pPr>
      <w:r w:rsidDel="00000000" w:rsidR="00000000" w:rsidRPr="00000000">
        <w:rPr>
          <w:rtl w:val="0"/>
        </w:rPr>
        <w:t xml:space="preserve">Anteros Arts Foundation.</w:t>
      </w:r>
    </w:p>
    <w:p w:rsidR="00000000" w:rsidDel="00000000" w:rsidP="00000000" w:rsidRDefault="00000000" w:rsidRPr="00000000" w14:paraId="00000006">
      <w:pPr>
        <w:widowControl w:val="1"/>
        <w:jc w:val="center"/>
        <w:rPr/>
      </w:pPr>
      <w:r w:rsidDel="00000000" w:rsidR="00000000" w:rsidRPr="00000000">
        <w:rPr>
          <w:rtl w:val="0"/>
        </w:rPr>
        <w:t xml:space="preserve">The committee comprises of management staff and a trustee representative and meetings take place every two to three months depending on number of applications.</w:t>
      </w:r>
    </w:p>
    <w:p w:rsidR="00000000" w:rsidDel="00000000" w:rsidP="00000000" w:rsidRDefault="00000000" w:rsidRPr="00000000" w14:paraId="00000007">
      <w:pPr>
        <w:widowControl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/>
      </w:pPr>
      <w:r w:rsidDel="00000000" w:rsidR="00000000" w:rsidRPr="00000000">
        <w:rPr>
          <w:rtl w:val="0"/>
        </w:rPr>
        <w:t xml:space="preserve">Together the committee assess applications using the following criteria: </w:t>
      </w:r>
    </w:p>
    <w:p w:rsidR="00000000" w:rsidDel="00000000" w:rsidP="00000000" w:rsidRDefault="00000000" w:rsidRPr="00000000" w14:paraId="00000009">
      <w:pPr>
        <w:widowControl w:val="1"/>
        <w:jc w:val="center"/>
        <w:rPr/>
      </w:pPr>
      <w:r w:rsidDel="00000000" w:rsidR="00000000" w:rsidRPr="00000000">
        <w:rPr>
          <w:b w:val="1"/>
          <w:rtl w:val="0"/>
        </w:rPr>
        <w:t xml:space="preserve">Will the artwork sell?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center"/>
        <w:rPr/>
      </w:pPr>
      <w:r w:rsidDel="00000000" w:rsidR="00000000" w:rsidRPr="00000000">
        <w:rPr>
          <w:b w:val="1"/>
          <w:rtl w:val="0"/>
        </w:rPr>
        <w:t xml:space="preserve">Will the artist or artworks bring new audiences to Anteros?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center"/>
        <w:rPr/>
      </w:pPr>
      <w:r w:rsidDel="00000000" w:rsidR="00000000" w:rsidRPr="00000000">
        <w:rPr>
          <w:b w:val="1"/>
          <w:rtl w:val="0"/>
        </w:rPr>
        <w:t xml:space="preserve">Will the show benefit a school or educational organisation?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Could an informational experience be delivered alongside this show?</w:t>
      </w:r>
    </w:p>
    <w:p w:rsidR="00000000" w:rsidDel="00000000" w:rsidP="00000000" w:rsidRDefault="00000000" w:rsidRPr="00000000" w14:paraId="0000000D">
      <w:pPr>
        <w:widowControl w:val="1"/>
        <w:jc w:val="center"/>
        <w:rPr/>
      </w:pPr>
      <w:r w:rsidDel="00000000" w:rsidR="00000000" w:rsidRPr="00000000">
        <w:rPr>
          <w:b w:val="1"/>
          <w:rtl w:val="0"/>
        </w:rPr>
        <w:t xml:space="preserve">(examples: practical workshop, lecture, written guide/trail, meet the artist)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effect will this show have on Anteros’ reputation?</w:t>
      </w:r>
    </w:p>
    <w:p w:rsidR="00000000" w:rsidDel="00000000" w:rsidP="00000000" w:rsidRDefault="00000000" w:rsidRPr="00000000" w14:paraId="0000000F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jc w:val="center"/>
        <w:rPr/>
      </w:pPr>
      <w:r w:rsidDel="00000000" w:rsidR="00000000" w:rsidRPr="00000000">
        <w:rPr>
          <w:rtl w:val="0"/>
        </w:rPr>
        <w:t xml:space="preserve">​In the view of the committee, applications must answer yes to at least one, preferably two of the first four questions listed above.</w:t>
      </w:r>
    </w:p>
    <w:p w:rsidR="00000000" w:rsidDel="00000000" w:rsidP="00000000" w:rsidRDefault="00000000" w:rsidRPr="00000000" w14:paraId="00000011">
      <w:pPr>
        <w:widowControl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Please return your application form to our Gallery Manager via email: 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gallery@anterosfoundation.com</w:t>
        </w:r>
      </w:hyperlink>
      <w:r w:rsidDel="00000000" w:rsidR="00000000" w:rsidRPr="00000000">
        <w:rPr>
          <w:rtl w:val="0"/>
        </w:rPr>
        <w:t xml:space="preserve"> or by post:  7-15 Fye Bridge St. Norwich, NR3 1LJ.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51" w:lineRule="auto"/>
        <w:ind w:left="100"/>
        <w:jc w:val="both"/>
        <w:rPr/>
      </w:pPr>
      <w:r w:rsidDel="00000000" w:rsidR="00000000" w:rsidRPr="00000000">
        <w:rPr>
          <w:rtl w:val="0"/>
        </w:rPr>
        <w:t xml:space="preserve">Contact Full Name: </w:t>
      </w:r>
    </w:p>
    <w:p w:rsidR="00000000" w:rsidDel="00000000" w:rsidP="00000000" w:rsidRDefault="00000000" w:rsidRPr="00000000" w14:paraId="00000016">
      <w:pPr>
        <w:spacing w:before="40" w:line="538" w:lineRule="auto"/>
        <w:ind w:left="100" w:right="114"/>
        <w:jc w:val="both"/>
        <w:rPr/>
      </w:pPr>
      <w:r w:rsidDel="00000000" w:rsidR="00000000" w:rsidRPr="00000000">
        <w:rPr>
          <w:rtl w:val="0"/>
        </w:rPr>
        <w:t xml:space="preserve">Preferred Name: </w:t>
      </w:r>
    </w:p>
    <w:p w:rsidR="00000000" w:rsidDel="00000000" w:rsidP="00000000" w:rsidRDefault="00000000" w:rsidRPr="00000000" w14:paraId="00000017">
      <w:pPr>
        <w:spacing w:before="40" w:line="538" w:lineRule="auto"/>
        <w:ind w:left="100" w:right="114"/>
        <w:jc w:val="both"/>
        <w:rPr/>
      </w:pPr>
      <w:r w:rsidDel="00000000" w:rsidR="00000000" w:rsidRPr="00000000">
        <w:rPr>
          <w:rtl w:val="0"/>
        </w:rPr>
        <w:t xml:space="preserve">Address:  </w:t>
      </w:r>
    </w:p>
    <w:p w:rsidR="00000000" w:rsidDel="00000000" w:rsidP="00000000" w:rsidRDefault="00000000" w:rsidRPr="00000000" w14:paraId="00000018">
      <w:pPr>
        <w:spacing w:line="440" w:lineRule="auto"/>
        <w:ind w:left="100"/>
        <w:rPr/>
      </w:pPr>
      <w:r w:rsidDel="00000000" w:rsidR="00000000" w:rsidRPr="00000000">
        <w:rPr>
          <w:rtl w:val="0"/>
        </w:rPr>
        <w:t xml:space="preserve">Post Code: </w:t>
      </w:r>
    </w:p>
    <w:p w:rsidR="00000000" w:rsidDel="00000000" w:rsidP="00000000" w:rsidRDefault="00000000" w:rsidRPr="00000000" w14:paraId="00000019">
      <w:pPr>
        <w:spacing w:line="439" w:lineRule="auto"/>
        <w:ind w:left="100" w:right="115"/>
        <w:jc w:val="both"/>
        <w:rPr/>
      </w:pPr>
      <w:r w:rsidDel="00000000" w:rsidR="00000000" w:rsidRPr="00000000">
        <w:rPr>
          <w:rtl w:val="0"/>
        </w:rPr>
        <w:t xml:space="preserve">Phone Number:  </w:t>
      </w:r>
    </w:p>
    <w:p w:rsidR="00000000" w:rsidDel="00000000" w:rsidP="00000000" w:rsidRDefault="00000000" w:rsidRPr="00000000" w14:paraId="0000001A">
      <w:pPr>
        <w:spacing w:line="439" w:lineRule="auto"/>
        <w:ind w:left="100" w:right="115"/>
        <w:jc w:val="both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1B">
      <w:pPr>
        <w:spacing w:line="439" w:lineRule="auto"/>
        <w:ind w:left="100" w:right="115"/>
        <w:jc w:val="both"/>
        <w:rPr/>
      </w:pPr>
      <w:r w:rsidDel="00000000" w:rsidR="00000000" w:rsidRPr="00000000">
        <w:rPr>
          <w:rtl w:val="0"/>
        </w:rPr>
        <w:t xml:space="preserve">Telephone number:   </w:t>
      </w:r>
    </w:p>
    <w:p w:rsidR="00000000" w:rsidDel="00000000" w:rsidP="00000000" w:rsidRDefault="00000000" w:rsidRPr="00000000" w14:paraId="0000001C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Website and/or social media tags: 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Which gallery do you wish to book: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Name of your exhibition: 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40" w:lineRule="auto"/>
        <w:rPr/>
      </w:pPr>
      <w:r w:rsidDel="00000000" w:rsidR="00000000" w:rsidRPr="00000000">
        <w:rPr>
          <w:rtl w:val="0"/>
        </w:rPr>
        <w:t xml:space="preserve">How will you be marketing/advertising your exhibition?</w:t>
      </w:r>
    </w:p>
    <w:p w:rsidR="00000000" w:rsidDel="00000000" w:rsidP="00000000" w:rsidRDefault="00000000" w:rsidRPr="00000000" w14:paraId="00000023">
      <w:pPr>
        <w:spacing w:line="276.99999999999994" w:lineRule="auto"/>
        <w:ind w:right="17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.99999999999994" w:lineRule="auto"/>
        <w:ind w:right="17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.99999999999994" w:lineRule="auto"/>
        <w:ind w:right="17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.99999999999994" w:lineRule="auto"/>
        <w:ind w:right="17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.99999999999994" w:lineRule="auto"/>
        <w:ind w:right="179"/>
        <w:rPr/>
      </w:pPr>
      <w:r w:rsidDel="00000000" w:rsidR="00000000" w:rsidRPr="00000000">
        <w:rPr>
          <w:rtl w:val="0"/>
        </w:rPr>
        <w:t xml:space="preserve">Excess on insurance is £250. Will you be taking out insurance on your artwork worth less than £250?</w:t>
      </w:r>
    </w:p>
    <w:p w:rsidR="00000000" w:rsidDel="00000000" w:rsidP="00000000" w:rsidRDefault="00000000" w:rsidRPr="00000000" w14:paraId="00000028">
      <w:pPr>
        <w:tabs>
          <w:tab w:val="left" w:pos="1568"/>
        </w:tabs>
        <w:spacing w:before="197" w:lineRule="auto"/>
        <w:ind w:left="100"/>
        <w:jc w:val="both"/>
        <w:rPr/>
      </w:pPr>
      <w:r w:rsidDel="00000000" w:rsidR="00000000" w:rsidRPr="00000000">
        <w:rPr>
          <w:rtl w:val="0"/>
        </w:rPr>
        <w:t xml:space="preserve">Yes   </w:t>
        <w:tab/>
        <w:t xml:space="preserve">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152400</wp:posOffset>
                </wp:positionV>
                <wp:extent cx="152400" cy="14287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708563"/>
                          <a:ext cx="152400" cy="142875"/>
                          <a:chOff x="5269800" y="3708563"/>
                          <a:chExt cx="152400" cy="142875"/>
                        </a:xfrm>
                      </wpg:grpSpPr>
                      <wpg:grpSp>
                        <wpg:cNvGrpSpPr/>
                        <wpg:grpSpPr>
                          <a:xfrm>
                            <a:off x="5269800" y="3708563"/>
                            <a:ext cx="152400" cy="142875"/>
                            <a:chOff x="1860" y="242"/>
                            <a:chExt cx="240" cy="2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860" y="242"/>
                              <a:ext cx="225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860" y="242"/>
                              <a:ext cx="240" cy="225"/>
                            </a:xfrm>
                            <a:custGeom>
                              <a:rect b="b" l="l" r="r" t="t"/>
                              <a:pathLst>
                                <a:path extrusionOk="0" h="225" w="240">
                                  <a:moveTo>
                                    <a:pt x="0" y="225"/>
                                  </a:moveTo>
                                  <a:lnTo>
                                    <a:pt x="240" y="22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152400</wp:posOffset>
                </wp:positionV>
                <wp:extent cx="152400" cy="142875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139700</wp:posOffset>
                </wp:positionV>
                <wp:extent cx="152400" cy="14287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708563"/>
                          <a:ext cx="152400" cy="142875"/>
                          <a:chOff x="5269800" y="3708563"/>
                          <a:chExt cx="152400" cy="142875"/>
                        </a:xfrm>
                      </wpg:grpSpPr>
                      <wpg:grpSp>
                        <wpg:cNvGrpSpPr/>
                        <wpg:grpSpPr>
                          <a:xfrm>
                            <a:off x="5269800" y="3708563"/>
                            <a:ext cx="152400" cy="142875"/>
                            <a:chOff x="3300" y="227"/>
                            <a:chExt cx="240" cy="2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300" y="227"/>
                              <a:ext cx="225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300" y="227"/>
                              <a:ext cx="240" cy="225"/>
                            </a:xfrm>
                            <a:custGeom>
                              <a:rect b="b" l="l" r="r" t="t"/>
                              <a:pathLst>
                                <a:path extrusionOk="0" h="225" w="240">
                                  <a:moveTo>
                                    <a:pt x="0" y="225"/>
                                  </a:moveTo>
                                  <a:lnTo>
                                    <a:pt x="240" y="22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139700</wp:posOffset>
                </wp:positionV>
                <wp:extent cx="152400" cy="1428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ind w:left="1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00"/>
        <w:jc w:val="both"/>
        <w:rPr/>
      </w:pPr>
      <w:r w:rsidDel="00000000" w:rsidR="00000000" w:rsidRPr="00000000">
        <w:rPr>
          <w:rtl w:val="0"/>
        </w:rPr>
        <w:t xml:space="preserve">If yes, please provide details of your insurer, their address and policy number: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Please answer the following questions, in no more than 200 words per question: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What is the medium of artwork to be shown?</w:t>
      </w:r>
    </w:p>
    <w:p w:rsidR="00000000" w:rsidDel="00000000" w:rsidP="00000000" w:rsidRDefault="00000000" w:rsidRPr="00000000" w14:paraId="0000002F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How would you describe your style of artwork?</w:t>
      </w:r>
    </w:p>
    <w:p w:rsidR="00000000" w:rsidDel="00000000" w:rsidP="00000000" w:rsidRDefault="00000000" w:rsidRPr="00000000" w14:paraId="00000031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Where would you say your inspiration has come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When did you create the work to be shown in the exhibition? </w:t>
      </w:r>
    </w:p>
    <w:p w:rsidR="00000000" w:rsidDel="00000000" w:rsidP="00000000" w:rsidRDefault="00000000" w:rsidRPr="00000000" w14:paraId="00000035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What does your artwork mean to you?</w:t>
      </w:r>
    </w:p>
    <w:p w:rsidR="00000000" w:rsidDel="00000000" w:rsidP="00000000" w:rsidRDefault="00000000" w:rsidRPr="00000000" w14:paraId="00000037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291"/>
        </w:tabs>
        <w:spacing w:before="44" w:lineRule="auto"/>
        <w:rPr/>
      </w:pPr>
      <w:r w:rsidDel="00000000" w:rsidR="00000000" w:rsidRPr="00000000">
        <w:rPr>
          <w:rtl w:val="0"/>
        </w:rPr>
        <w:t xml:space="preserve">Are you able to incorporate an informational element to this exhibition, eg. An artist’s talk/practical workshop/family trail?  If so, please give details.</w:t>
      </w:r>
    </w:p>
    <w:p w:rsidR="00000000" w:rsidDel="00000000" w:rsidP="00000000" w:rsidRDefault="00000000" w:rsidRPr="00000000" w14:paraId="00000039">
      <w:pPr>
        <w:tabs>
          <w:tab w:val="left" w:pos="329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3291"/>
        </w:tabs>
        <w:rPr/>
      </w:pPr>
      <w:r w:rsidDel="00000000" w:rsidR="00000000" w:rsidRPr="00000000">
        <w:rPr>
          <w:rtl w:val="0"/>
        </w:rPr>
        <w:t xml:space="preserve">Please detail how you will make best use of the space.</w:t>
      </w:r>
    </w:p>
    <w:p w:rsidR="00000000" w:rsidDel="00000000" w:rsidP="00000000" w:rsidRDefault="00000000" w:rsidRPr="00000000" w14:paraId="0000003B">
      <w:pPr>
        <w:tabs>
          <w:tab w:val="left" w:pos="3291"/>
        </w:tabs>
        <w:spacing w:before="43" w:line="264" w:lineRule="auto"/>
        <w:ind w:right="73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3291"/>
        </w:tabs>
        <w:spacing w:before="43" w:line="264" w:lineRule="auto"/>
        <w:ind w:right="731"/>
        <w:rPr/>
      </w:pPr>
      <w:r w:rsidDel="00000000" w:rsidR="00000000" w:rsidRPr="00000000">
        <w:rPr>
          <w:rtl w:val="0"/>
        </w:rPr>
        <w:t xml:space="preserve">Let us know what fixings/attachments/plinths you will need before you turn up on hanging day. (Please discuss with the gallery what is possible before completing this question)</w:t>
      </w:r>
    </w:p>
    <w:p w:rsidR="00000000" w:rsidDel="00000000" w:rsidP="00000000" w:rsidRDefault="00000000" w:rsidRPr="00000000" w14:paraId="0000003D">
      <w:pPr>
        <w:spacing w:before="21" w:line="275" w:lineRule="auto"/>
        <w:ind w:right="96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1" w:line="275" w:lineRule="auto"/>
        <w:ind w:right="968"/>
        <w:rPr/>
      </w:pPr>
      <w:r w:rsidDel="00000000" w:rsidR="00000000" w:rsidRPr="00000000">
        <w:rPr>
          <w:rtl w:val="0"/>
        </w:rPr>
        <w:t xml:space="preserve">Please attach any image/s of your artwork or links, as well as any supporting documents for how you would like to utilise the gallery space.</w:t>
      </w:r>
    </w:p>
    <w:p w:rsidR="00000000" w:rsidDel="00000000" w:rsidP="00000000" w:rsidRDefault="00000000" w:rsidRPr="00000000" w14:paraId="0000003F">
      <w:pPr>
        <w:spacing w:before="21" w:line="275" w:lineRule="auto"/>
        <w:ind w:right="96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1" w:line="275" w:lineRule="auto"/>
        <w:ind w:right="96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575" w:right="107" w:hanging="416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10"/>
      <w:pgMar w:bottom="280" w:top="1400" w:left="1340" w:right="1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gallery@anterosfoundation.com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